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4A" w:rsidRDefault="0008504A" w:rsidP="002744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725F33" w:rsidTr="00725F33">
        <w:trPr>
          <w:trHeight w:val="561"/>
        </w:trPr>
        <w:tc>
          <w:tcPr>
            <w:tcW w:w="4928" w:type="dxa"/>
            <w:hideMark/>
          </w:tcPr>
          <w:p w:rsidR="00725F33" w:rsidRDefault="00725F3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ДЕПАРТАМЕНТ ПО ОБРАЗОВАНИЮ</w:t>
            </w:r>
          </w:p>
          <w:p w:rsidR="00725F33" w:rsidRDefault="00725F3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АДМИНИСТРАЦИИ  ВОЛГОГРАДА</w:t>
            </w:r>
          </w:p>
        </w:tc>
      </w:tr>
      <w:tr w:rsidR="00725F33" w:rsidTr="00725F33">
        <w:tc>
          <w:tcPr>
            <w:tcW w:w="4928" w:type="dxa"/>
            <w:hideMark/>
          </w:tcPr>
          <w:p w:rsidR="00725F33" w:rsidRPr="00750072" w:rsidRDefault="00725F3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0072"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Муниципальное</w:t>
            </w:r>
          </w:p>
          <w:p w:rsidR="00725F33" w:rsidRPr="00750072" w:rsidRDefault="002744A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7500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учреждение</w:t>
            </w:r>
          </w:p>
          <w:p w:rsidR="00725F33" w:rsidRPr="00750072" w:rsidRDefault="0075007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«Лицей</w:t>
            </w:r>
            <w:r w:rsidR="00725F33" w:rsidRPr="007500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6</w:t>
            </w:r>
          </w:p>
          <w:p w:rsidR="00725F33" w:rsidRPr="00750072" w:rsidRDefault="00725F3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0072">
              <w:rPr>
                <w:rFonts w:ascii="Times New Roman" w:hAnsi="Times New Roman"/>
                <w:sz w:val="20"/>
                <w:szCs w:val="20"/>
                <w:lang w:eastAsia="en-US"/>
              </w:rPr>
              <w:t>Ворошиловского района Волгограда»</w:t>
            </w:r>
          </w:p>
          <w:p w:rsidR="00725F33" w:rsidRDefault="00725F3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400074, г"/>
              </w:smartTagPr>
              <w:r>
                <w:rPr>
                  <w:rFonts w:ascii="Times New Roman" w:hAnsi="Times New Roman"/>
                  <w:sz w:val="20"/>
                  <w:szCs w:val="20"/>
                  <w:lang w:eastAsia="en-US"/>
                </w:rPr>
                <w:t>400074,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Волгоград, ул. Социалистическая, 23</w:t>
            </w:r>
          </w:p>
          <w:p w:rsidR="00725F33" w:rsidRDefault="00725F3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Телефон/факс: (8442) 93-16-52</w:t>
            </w:r>
          </w:p>
          <w:p w:rsidR="00725F33" w:rsidRPr="00285685" w:rsidRDefault="00725F3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285685">
              <w:rPr>
                <w:rFonts w:ascii="Times New Roman" w:hAnsi="Times New Roman"/>
                <w:sz w:val="20"/>
                <w:szCs w:val="20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mail</w:t>
            </w:r>
            <w:r w:rsidRPr="0028568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: </w:t>
            </w:r>
            <w:hyperlink r:id="rId5" w:history="1">
              <w:r>
                <w:rPr>
                  <w:rStyle w:val="a4"/>
                  <w:sz w:val="20"/>
                  <w:szCs w:val="20"/>
                  <w:lang w:val="en-US" w:eastAsia="en-US"/>
                </w:rPr>
                <w:t>lawlyceum</w:t>
              </w:r>
              <w:r w:rsidRPr="00285685">
                <w:rPr>
                  <w:rStyle w:val="a4"/>
                  <w:sz w:val="20"/>
                  <w:szCs w:val="20"/>
                  <w:lang w:val="en-US" w:eastAsia="en-US"/>
                </w:rPr>
                <w:t>@</w:t>
              </w:r>
              <w:r>
                <w:rPr>
                  <w:rStyle w:val="a4"/>
                  <w:sz w:val="20"/>
                  <w:szCs w:val="20"/>
                  <w:lang w:val="en-US" w:eastAsia="en-US"/>
                </w:rPr>
                <w:t>mail</w:t>
              </w:r>
              <w:r w:rsidRPr="00285685">
                <w:rPr>
                  <w:rStyle w:val="a4"/>
                  <w:sz w:val="20"/>
                  <w:szCs w:val="20"/>
                  <w:lang w:val="en-US" w:eastAsia="en-US"/>
                </w:rPr>
                <w:t>.</w:t>
              </w:r>
              <w:r>
                <w:rPr>
                  <w:rStyle w:val="a4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725F33" w:rsidRDefault="00725F33">
            <w:pPr>
              <w:pStyle w:val="1"/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3445910881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КПП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344501001</w:t>
            </w:r>
          </w:p>
          <w:p w:rsidR="00725F33" w:rsidRDefault="001721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="00725F3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апреля 2022 г.</w:t>
            </w:r>
          </w:p>
        </w:tc>
      </w:tr>
    </w:tbl>
    <w:p w:rsidR="0008504A" w:rsidRDefault="0008504A" w:rsidP="0056667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8504A" w:rsidRPr="002744AF" w:rsidRDefault="0008504A" w:rsidP="000850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8504A" w:rsidRPr="002744AF" w:rsidRDefault="0008504A" w:rsidP="000850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 xml:space="preserve">проекта, представляемого на Волгоградский областной конкурс проектов местных инициатив в 2022 году по номинации </w:t>
      </w:r>
    </w:p>
    <w:p w:rsidR="0008504A" w:rsidRPr="002744AF" w:rsidRDefault="0008504A" w:rsidP="000850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«Детское» инициативное бюджетирование»</w:t>
      </w:r>
    </w:p>
    <w:p w:rsidR="0008504A" w:rsidRPr="002744AF" w:rsidRDefault="0008504A" w:rsidP="0008504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8504A" w:rsidRPr="002744AF" w:rsidRDefault="0008504A" w:rsidP="00A947F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 </w:t>
      </w:r>
    </w:p>
    <w:p w:rsidR="007121FA" w:rsidRPr="00750072" w:rsidRDefault="007121FA" w:rsidP="00A947F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072">
        <w:rPr>
          <w:rFonts w:ascii="Times New Roman" w:hAnsi="Times New Roman" w:cs="Times New Roman"/>
          <w:sz w:val="24"/>
          <w:szCs w:val="24"/>
        </w:rPr>
        <w:t>«Лицейское радио»</w:t>
      </w:r>
    </w:p>
    <w:p w:rsidR="007121FA" w:rsidRDefault="007121FA" w:rsidP="00A9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FA">
        <w:rPr>
          <w:rFonts w:ascii="Times New Roman" w:hAnsi="Times New Roman" w:cs="Times New Roman"/>
          <w:sz w:val="24"/>
          <w:szCs w:val="24"/>
        </w:rPr>
        <w:t xml:space="preserve">Создание радиоузла </w:t>
      </w:r>
      <w:r>
        <w:rPr>
          <w:rFonts w:ascii="Times New Roman" w:hAnsi="Times New Roman" w:cs="Times New Roman"/>
          <w:sz w:val="24"/>
          <w:szCs w:val="24"/>
        </w:rPr>
        <w:t>как информационного центра лицея. Приобретение и установка</w:t>
      </w:r>
      <w:r w:rsidRPr="007121FA">
        <w:rPr>
          <w:rFonts w:ascii="Times New Roman" w:hAnsi="Times New Roman" w:cs="Times New Roman"/>
          <w:sz w:val="24"/>
          <w:szCs w:val="24"/>
        </w:rPr>
        <w:t xml:space="preserve"> оборудования для передачи радиотрансляций в здании лицея, которые в свою очередь</w:t>
      </w:r>
      <w:r w:rsidR="002744AF">
        <w:rPr>
          <w:rFonts w:ascii="Times New Roman" w:hAnsi="Times New Roman" w:cs="Times New Roman"/>
          <w:sz w:val="24"/>
          <w:szCs w:val="24"/>
        </w:rPr>
        <w:t>,</w:t>
      </w:r>
      <w:r w:rsidRPr="007121FA">
        <w:rPr>
          <w:rFonts w:ascii="Times New Roman" w:hAnsi="Times New Roman" w:cs="Times New Roman"/>
          <w:sz w:val="24"/>
          <w:szCs w:val="24"/>
        </w:rPr>
        <w:t xml:space="preserve"> помогут инициативной группе обучающихся и преподавательскому составу в организации лицейской жизни.</w:t>
      </w:r>
    </w:p>
    <w:p w:rsidR="00A947FC" w:rsidRDefault="00A947FC" w:rsidP="00A94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1FA" w:rsidRPr="002744AF" w:rsidRDefault="007121FA" w:rsidP="00A947FC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Местонахождение муниципальной общеобразовательной организации Волгоградской области (полный адрес)</w:t>
      </w:r>
    </w:p>
    <w:p w:rsidR="007121FA" w:rsidRPr="00750072" w:rsidRDefault="007121FA" w:rsidP="00A94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072">
        <w:rPr>
          <w:rFonts w:ascii="Times New Roman" w:hAnsi="Times New Roman" w:cs="Times New Roman"/>
          <w:sz w:val="24"/>
          <w:szCs w:val="24"/>
        </w:rPr>
        <w:t>400074, город Волгоград, Ворошиловский район, ул. Социалистическая, д. 23</w:t>
      </w:r>
    </w:p>
    <w:p w:rsidR="00A947FC" w:rsidRPr="007121FA" w:rsidRDefault="00A947FC" w:rsidP="00A94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1FA" w:rsidRPr="002744AF" w:rsidRDefault="007121FA" w:rsidP="00A947FC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Краткое описание проекта</w:t>
      </w:r>
      <w:r w:rsidR="00F32204" w:rsidRPr="002744AF">
        <w:rPr>
          <w:rFonts w:ascii="Times New Roman" w:hAnsi="Times New Roman" w:cs="Times New Roman"/>
          <w:b/>
          <w:sz w:val="24"/>
          <w:szCs w:val="24"/>
        </w:rPr>
        <w:t>:</w:t>
      </w:r>
    </w:p>
    <w:p w:rsidR="007121FA" w:rsidRDefault="007121FA" w:rsidP="00A9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FA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информирования</w:t>
      </w:r>
      <w:r w:rsidR="00F32204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 является актуальной. </w:t>
      </w:r>
      <w:r>
        <w:rPr>
          <w:rFonts w:ascii="Times New Roman" w:hAnsi="Times New Roman" w:cs="Times New Roman"/>
          <w:sz w:val="24"/>
          <w:szCs w:val="24"/>
        </w:rPr>
        <w:t>Как донести до работников лицея</w:t>
      </w:r>
      <w:r w:rsidRPr="007121FA">
        <w:rPr>
          <w:rFonts w:ascii="Times New Roman" w:hAnsi="Times New Roman" w:cs="Times New Roman"/>
          <w:sz w:val="24"/>
          <w:szCs w:val="24"/>
        </w:rPr>
        <w:t>, учащихся большой поток информации? Как собрать срочное совещание или позвать на экстренное заседание школьного самоуправления? Как сообщить вс</w:t>
      </w:r>
      <w:r w:rsidR="00604077">
        <w:rPr>
          <w:rFonts w:ascii="Times New Roman" w:hAnsi="Times New Roman" w:cs="Times New Roman"/>
          <w:sz w:val="24"/>
          <w:szCs w:val="24"/>
        </w:rPr>
        <w:t xml:space="preserve">ем учащимся о найденной или </w:t>
      </w:r>
      <w:r w:rsidRPr="007121FA">
        <w:rPr>
          <w:rFonts w:ascii="Times New Roman" w:hAnsi="Times New Roman" w:cs="Times New Roman"/>
          <w:sz w:val="24"/>
          <w:szCs w:val="24"/>
        </w:rPr>
        <w:t>потерянной вещи? Быстрое и успешное решение организационных, информационных и образовательных проблем зави</w:t>
      </w:r>
      <w:r>
        <w:rPr>
          <w:rFonts w:ascii="Times New Roman" w:hAnsi="Times New Roman" w:cs="Times New Roman"/>
          <w:sz w:val="24"/>
          <w:szCs w:val="24"/>
        </w:rPr>
        <w:t xml:space="preserve">сит от уровня связи внутри образовательного учреждения. </w:t>
      </w:r>
      <w:r w:rsidRPr="007121FA">
        <w:rPr>
          <w:rFonts w:ascii="Times New Roman" w:hAnsi="Times New Roman" w:cs="Times New Roman"/>
          <w:sz w:val="24"/>
          <w:szCs w:val="24"/>
        </w:rPr>
        <w:t>Решение проблемы: создание школьного радиоузла.</w:t>
      </w:r>
    </w:p>
    <w:p w:rsidR="00F32204" w:rsidRDefault="007121FA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настоящее время во многих образовательных организациях</w:t>
      </w:r>
      <w:r w:rsidRPr="007121FA">
        <w:rPr>
          <w:rFonts w:ascii="Times New Roman" w:hAnsi="Times New Roman" w:cs="Times New Roman"/>
          <w:sz w:val="24"/>
          <w:szCs w:val="24"/>
        </w:rPr>
        <w:t xml:space="preserve"> действует школьное самоуправление с избранными президентом и министрами. Но этого недостаточно для формирования полноценной, всесторонне развитой личности.</w:t>
      </w:r>
      <w:r w:rsidRPr="00712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1FA">
        <w:rPr>
          <w:rFonts w:ascii="Times New Roman" w:hAnsi="Times New Roman" w:cs="Times New Roman"/>
          <w:sz w:val="24"/>
          <w:szCs w:val="24"/>
        </w:rPr>
        <w:t>Динамичная школьная жизнь, активная жизненная позиция учеников, желание быть в курсе последних школьных новостей, необходимость знать обо всех достижениях друзей, одноклассн</w:t>
      </w:r>
      <w:r>
        <w:rPr>
          <w:rFonts w:ascii="Times New Roman" w:hAnsi="Times New Roman" w:cs="Times New Roman"/>
          <w:sz w:val="24"/>
          <w:szCs w:val="24"/>
        </w:rPr>
        <w:t>иков</w:t>
      </w:r>
      <w:r w:rsidRPr="007121FA">
        <w:rPr>
          <w:rFonts w:ascii="Times New Roman" w:hAnsi="Times New Roman" w:cs="Times New Roman"/>
          <w:sz w:val="24"/>
          <w:szCs w:val="24"/>
        </w:rPr>
        <w:t xml:space="preserve">, потребность рассказать о себе, своих успехах ставят </w:t>
      </w:r>
      <w:r w:rsidR="00F32204">
        <w:rPr>
          <w:rFonts w:ascii="Times New Roman" w:hAnsi="Times New Roman" w:cs="Times New Roman"/>
          <w:sz w:val="24"/>
          <w:szCs w:val="24"/>
        </w:rPr>
        <w:t xml:space="preserve">перед фактом создания </w:t>
      </w:r>
      <w:r w:rsidRPr="007121FA">
        <w:rPr>
          <w:rFonts w:ascii="Times New Roman" w:hAnsi="Times New Roman" w:cs="Times New Roman"/>
          <w:sz w:val="24"/>
          <w:szCs w:val="24"/>
        </w:rPr>
        <w:t xml:space="preserve">радиоцентра. </w:t>
      </w:r>
    </w:p>
    <w:p w:rsidR="007121FA" w:rsidRPr="00CC4AE5" w:rsidRDefault="00F32204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21FA" w:rsidRPr="00CC4AE5">
        <w:rPr>
          <w:rFonts w:ascii="Times New Roman" w:hAnsi="Times New Roman" w:cs="Times New Roman"/>
          <w:sz w:val="24"/>
          <w:szCs w:val="24"/>
        </w:rPr>
        <w:t xml:space="preserve">роект «Лицейское радио» </w:t>
      </w:r>
      <w:r w:rsidR="002744AF">
        <w:rPr>
          <w:rFonts w:ascii="Times New Roman" w:hAnsi="Times New Roman" w:cs="Times New Roman"/>
          <w:sz w:val="24"/>
          <w:szCs w:val="24"/>
        </w:rPr>
        <w:t xml:space="preserve">- </w:t>
      </w:r>
      <w:r w:rsidR="007121FA" w:rsidRPr="00CC4AE5">
        <w:rPr>
          <w:rFonts w:ascii="Times New Roman" w:hAnsi="Times New Roman" w:cs="Times New Roman"/>
          <w:sz w:val="24"/>
          <w:szCs w:val="24"/>
        </w:rPr>
        <w:t>это план по закупке и установке оборудования для передачи радиотрансл</w:t>
      </w:r>
      <w:r w:rsidR="007121FA">
        <w:rPr>
          <w:rFonts w:ascii="Times New Roman" w:hAnsi="Times New Roman" w:cs="Times New Roman"/>
          <w:sz w:val="24"/>
          <w:szCs w:val="24"/>
        </w:rPr>
        <w:t>яций в здании лицея</w:t>
      </w:r>
      <w:r w:rsidR="007121FA" w:rsidRPr="00CC4AE5">
        <w:rPr>
          <w:rFonts w:ascii="Times New Roman" w:hAnsi="Times New Roman" w:cs="Times New Roman"/>
          <w:sz w:val="24"/>
          <w:szCs w:val="24"/>
        </w:rPr>
        <w:t xml:space="preserve">, которые в свою очередь помогут инициативной группе </w:t>
      </w:r>
      <w:r w:rsidR="007121F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7121FA" w:rsidRPr="00CC4AE5">
        <w:rPr>
          <w:rFonts w:ascii="Times New Roman" w:hAnsi="Times New Roman" w:cs="Times New Roman"/>
          <w:sz w:val="24"/>
          <w:szCs w:val="24"/>
        </w:rPr>
        <w:t>и преподавательском</w:t>
      </w:r>
      <w:r w:rsidR="007121FA">
        <w:rPr>
          <w:rFonts w:ascii="Times New Roman" w:hAnsi="Times New Roman" w:cs="Times New Roman"/>
          <w:sz w:val="24"/>
          <w:szCs w:val="24"/>
        </w:rPr>
        <w:t>у составу в организации лицейской</w:t>
      </w:r>
      <w:r w:rsidR="007121FA" w:rsidRPr="00CC4AE5">
        <w:rPr>
          <w:rFonts w:ascii="Times New Roman" w:hAnsi="Times New Roman" w:cs="Times New Roman"/>
          <w:sz w:val="24"/>
          <w:szCs w:val="24"/>
        </w:rPr>
        <w:t xml:space="preserve"> жизни. Учит</w:t>
      </w:r>
      <w:r w:rsidR="007121FA">
        <w:rPr>
          <w:rFonts w:ascii="Times New Roman" w:hAnsi="Times New Roman" w:cs="Times New Roman"/>
          <w:sz w:val="24"/>
          <w:szCs w:val="24"/>
        </w:rPr>
        <w:t>еля смогут использовать</w:t>
      </w:r>
      <w:r w:rsidR="007121FA" w:rsidRPr="00CC4AE5">
        <w:rPr>
          <w:rFonts w:ascii="Times New Roman" w:hAnsi="Times New Roman" w:cs="Times New Roman"/>
          <w:sz w:val="24"/>
          <w:szCs w:val="24"/>
        </w:rPr>
        <w:t xml:space="preserve"> радио в образовательных целях, передавать важную информацию, тогда как инициативная группа будет проводить цикл передач, посвященный интересующим в</w:t>
      </w:r>
      <w:r w:rsidR="007121FA">
        <w:rPr>
          <w:rFonts w:ascii="Times New Roman" w:hAnsi="Times New Roman" w:cs="Times New Roman"/>
          <w:sz w:val="24"/>
          <w:szCs w:val="24"/>
        </w:rPr>
        <w:t>сех учеников проблемам, событиям лицейской</w:t>
      </w:r>
      <w:r w:rsidR="007121FA" w:rsidRPr="00CC4AE5">
        <w:rPr>
          <w:rFonts w:ascii="Times New Roman" w:hAnsi="Times New Roman" w:cs="Times New Roman"/>
          <w:sz w:val="24"/>
          <w:szCs w:val="24"/>
        </w:rPr>
        <w:t xml:space="preserve"> жизни. Это поможет как в</w:t>
      </w:r>
      <w:r w:rsidR="007121FA">
        <w:rPr>
          <w:rFonts w:ascii="Times New Roman" w:hAnsi="Times New Roman" w:cs="Times New Roman"/>
          <w:sz w:val="24"/>
          <w:szCs w:val="24"/>
        </w:rPr>
        <w:t xml:space="preserve"> организации ученического самоуправления, так и в профессиональном самоопределении обучающихся.</w:t>
      </w:r>
    </w:p>
    <w:p w:rsidR="00A947FC" w:rsidRPr="00A947FC" w:rsidRDefault="00F32204" w:rsidP="00A9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Целью проекта</w:t>
      </w:r>
      <w:r w:rsidRPr="00F3220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604077">
        <w:rPr>
          <w:rFonts w:ascii="Times New Roman" w:hAnsi="Times New Roman" w:cs="Times New Roman"/>
          <w:sz w:val="24"/>
          <w:szCs w:val="24"/>
        </w:rPr>
        <w:t xml:space="preserve"> создание лицейского радио для</w:t>
      </w:r>
      <w:r w:rsidRPr="00F32204">
        <w:rPr>
          <w:rFonts w:ascii="Times New Roman" w:hAnsi="Times New Roman" w:cs="Times New Roman"/>
          <w:sz w:val="24"/>
          <w:szCs w:val="24"/>
        </w:rPr>
        <w:t xml:space="preserve"> </w:t>
      </w:r>
      <w:r w:rsidR="00604077">
        <w:rPr>
          <w:rFonts w:ascii="Times New Roman" w:hAnsi="Times New Roman" w:cs="Times New Roman"/>
          <w:sz w:val="24"/>
          <w:szCs w:val="24"/>
        </w:rPr>
        <w:t>развития</w:t>
      </w:r>
      <w:r w:rsidRPr="00F32204">
        <w:rPr>
          <w:rFonts w:ascii="Times New Roman" w:hAnsi="Times New Roman" w:cs="Times New Roman"/>
          <w:sz w:val="24"/>
          <w:szCs w:val="24"/>
        </w:rPr>
        <w:t xml:space="preserve"> информационной культуры в лицее и </w:t>
      </w:r>
      <w:r w:rsidR="00725F33">
        <w:rPr>
          <w:rFonts w:ascii="Times New Roman" w:hAnsi="Times New Roman" w:cs="Times New Roman"/>
          <w:sz w:val="24"/>
          <w:szCs w:val="24"/>
        </w:rPr>
        <w:t>обеспечения</w:t>
      </w:r>
      <w:r w:rsidRPr="00F32204">
        <w:rPr>
          <w:rFonts w:ascii="Times New Roman" w:hAnsi="Times New Roman" w:cs="Times New Roman"/>
          <w:sz w:val="24"/>
          <w:szCs w:val="24"/>
        </w:rPr>
        <w:t xml:space="preserve"> доступности информации всех уровней для учащихся и учителей</w:t>
      </w:r>
      <w:r w:rsidRPr="00F32204">
        <w:rPr>
          <w:sz w:val="24"/>
          <w:szCs w:val="24"/>
        </w:rPr>
        <w:t>.</w:t>
      </w:r>
    </w:p>
    <w:p w:rsidR="00750072" w:rsidRDefault="00750072" w:rsidP="00274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077" w:rsidRPr="002744AF" w:rsidRDefault="00604077" w:rsidP="00A947F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04077" w:rsidRDefault="00604077" w:rsidP="00A9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567F3" w:rsidRPr="00956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077">
        <w:rPr>
          <w:rFonts w:ascii="Times New Roman" w:hAnsi="Times New Roman" w:cs="Times New Roman"/>
          <w:sz w:val="24"/>
          <w:szCs w:val="24"/>
        </w:rPr>
        <w:t>Изучение нормативно-правовых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077">
        <w:rPr>
          <w:rFonts w:ascii="Times New Roman" w:hAnsi="Times New Roman" w:cs="Times New Roman"/>
          <w:sz w:val="24"/>
          <w:szCs w:val="24"/>
        </w:rPr>
        <w:t>документов различных уровней по данному вопросу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077" w:rsidRDefault="00604077" w:rsidP="00A9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первичной информации по вопросу (проведение мониторинга (анкетирование) о важности и необходимости создания лицейского радиоузла.</w:t>
      </w:r>
    </w:p>
    <w:p w:rsidR="00604077" w:rsidRDefault="00604077" w:rsidP="00A9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 полученной информации и составление плана действий, в том числе, составление</w:t>
      </w:r>
      <w:r w:rsidR="00A94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расчет сметы</w:t>
      </w:r>
      <w:r w:rsidR="00A947FC">
        <w:rPr>
          <w:rFonts w:ascii="Times New Roman" w:hAnsi="Times New Roman" w:cs="Times New Roman"/>
          <w:sz w:val="24"/>
          <w:szCs w:val="24"/>
        </w:rPr>
        <w:t>.</w:t>
      </w:r>
    </w:p>
    <w:p w:rsidR="00A947FC" w:rsidRDefault="00A947FC" w:rsidP="00A9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социальных партнеров и волонтеров.</w:t>
      </w:r>
    </w:p>
    <w:p w:rsidR="00A947FC" w:rsidRPr="00750072" w:rsidRDefault="00A947FC" w:rsidP="0028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проекта и его реализация</w:t>
      </w:r>
    </w:p>
    <w:p w:rsidR="00285685" w:rsidRPr="002744AF" w:rsidRDefault="00285685" w:rsidP="00A947F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47FC" w:rsidRPr="002744AF" w:rsidRDefault="00A947FC" w:rsidP="00A947F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A947FC" w:rsidRPr="00A947FC" w:rsidRDefault="00A947FC" w:rsidP="00A947F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7FC">
        <w:rPr>
          <w:rFonts w:ascii="Times New Roman" w:hAnsi="Times New Roman" w:cs="Times New Roman"/>
          <w:sz w:val="24"/>
          <w:szCs w:val="24"/>
        </w:rPr>
        <w:t>Обучающиеся лицея;</w:t>
      </w:r>
    </w:p>
    <w:p w:rsidR="00A947FC" w:rsidRPr="00A947FC" w:rsidRDefault="00A947FC" w:rsidP="00A947F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7FC">
        <w:rPr>
          <w:rFonts w:ascii="Times New Roman" w:hAnsi="Times New Roman" w:cs="Times New Roman"/>
          <w:sz w:val="24"/>
          <w:szCs w:val="24"/>
        </w:rPr>
        <w:t>Сотрудники лицея;</w:t>
      </w:r>
    </w:p>
    <w:p w:rsidR="00A947FC" w:rsidRPr="00A947FC" w:rsidRDefault="00A947FC" w:rsidP="00A947F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7FC">
        <w:rPr>
          <w:rFonts w:ascii="Times New Roman" w:hAnsi="Times New Roman" w:cs="Times New Roman"/>
          <w:sz w:val="24"/>
          <w:szCs w:val="24"/>
        </w:rPr>
        <w:t>Родители обучающихся;</w:t>
      </w:r>
    </w:p>
    <w:p w:rsidR="00A947FC" w:rsidRDefault="00A947FC" w:rsidP="00A947F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7FC">
        <w:rPr>
          <w:rFonts w:ascii="Times New Roman" w:hAnsi="Times New Roman" w:cs="Times New Roman"/>
          <w:sz w:val="24"/>
          <w:szCs w:val="24"/>
        </w:rPr>
        <w:t>Социальные партнеры и волонтеры.</w:t>
      </w:r>
    </w:p>
    <w:p w:rsidR="00A947FC" w:rsidRPr="002744AF" w:rsidRDefault="00A947FC" w:rsidP="00A94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7FC" w:rsidRPr="002744AF" w:rsidRDefault="00A947FC" w:rsidP="00A947F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Объем средств на реализацию проекта</w:t>
      </w:r>
      <w:r w:rsidR="00285685" w:rsidRPr="002744AF">
        <w:rPr>
          <w:rFonts w:ascii="Times New Roman" w:hAnsi="Times New Roman" w:cs="Times New Roman"/>
          <w:b/>
          <w:sz w:val="24"/>
          <w:szCs w:val="24"/>
        </w:rPr>
        <w:t xml:space="preserve"> (тыс. руб.) - 430.00, в том числе:</w:t>
      </w:r>
    </w:p>
    <w:p w:rsidR="00285685" w:rsidRPr="00285685" w:rsidRDefault="00285685" w:rsidP="0028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85685">
        <w:rPr>
          <w:rFonts w:ascii="Times New Roman" w:hAnsi="Times New Roman" w:cs="Times New Roman"/>
          <w:sz w:val="24"/>
          <w:szCs w:val="24"/>
        </w:rPr>
        <w:t>редства областного бюджета – 300.00 (тыс. руб.)</w:t>
      </w:r>
    </w:p>
    <w:p w:rsidR="00285685" w:rsidRPr="00285685" w:rsidRDefault="00285685" w:rsidP="0028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85685">
        <w:rPr>
          <w:rFonts w:ascii="Times New Roman" w:hAnsi="Times New Roman" w:cs="Times New Roman"/>
          <w:sz w:val="24"/>
          <w:szCs w:val="24"/>
        </w:rPr>
        <w:t>редства местного бюджета – 30.00 (тыс. руб.)</w:t>
      </w:r>
    </w:p>
    <w:p w:rsidR="00285685" w:rsidRPr="00285685" w:rsidRDefault="00285685" w:rsidP="0028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85685">
        <w:rPr>
          <w:rFonts w:ascii="Times New Roman" w:hAnsi="Times New Roman" w:cs="Times New Roman"/>
          <w:sz w:val="24"/>
          <w:szCs w:val="24"/>
        </w:rPr>
        <w:t>небюджетные средства – 100.00 (тыс. руб.)</w:t>
      </w:r>
    </w:p>
    <w:p w:rsidR="00A947FC" w:rsidRPr="00A947FC" w:rsidRDefault="00A947FC" w:rsidP="00A947F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47FC" w:rsidRPr="00A947FC" w:rsidRDefault="00A947FC" w:rsidP="00A947F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Планируемые сроки реализации проекта</w:t>
      </w:r>
      <w:r w:rsidRPr="00A947FC">
        <w:rPr>
          <w:rFonts w:ascii="Times New Roman" w:hAnsi="Times New Roman" w:cs="Times New Roman"/>
          <w:sz w:val="24"/>
          <w:szCs w:val="24"/>
        </w:rPr>
        <w:t>:</w:t>
      </w:r>
      <w:r w:rsidR="002744AF">
        <w:rPr>
          <w:rFonts w:ascii="Times New Roman" w:hAnsi="Times New Roman" w:cs="Times New Roman"/>
          <w:sz w:val="24"/>
          <w:szCs w:val="24"/>
        </w:rPr>
        <w:t xml:space="preserve"> с 2</w:t>
      </w:r>
      <w:r w:rsidR="001721C8">
        <w:rPr>
          <w:rFonts w:ascii="Times New Roman" w:hAnsi="Times New Roman" w:cs="Times New Roman"/>
          <w:sz w:val="24"/>
          <w:szCs w:val="24"/>
        </w:rPr>
        <w:t>5.04.2022-01.12.2023</w:t>
      </w:r>
    </w:p>
    <w:p w:rsidR="00A947FC" w:rsidRPr="00A947FC" w:rsidRDefault="00A947FC" w:rsidP="00A947F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Количество обучающихся муниципальной общеобразовательной организации Волгоградской области</w:t>
      </w:r>
      <w:r w:rsidRPr="00A947FC">
        <w:rPr>
          <w:rFonts w:ascii="Times New Roman" w:hAnsi="Times New Roman" w:cs="Times New Roman"/>
          <w:sz w:val="24"/>
          <w:szCs w:val="24"/>
        </w:rPr>
        <w:t xml:space="preserve"> – </w:t>
      </w:r>
      <w:r w:rsidR="002744AF">
        <w:rPr>
          <w:rFonts w:ascii="Times New Roman" w:hAnsi="Times New Roman" w:cs="Times New Roman"/>
          <w:sz w:val="24"/>
          <w:szCs w:val="24"/>
        </w:rPr>
        <w:t>88</w:t>
      </w:r>
      <w:r w:rsidR="002744AF" w:rsidRPr="002744AF">
        <w:rPr>
          <w:rFonts w:ascii="Times New Roman" w:hAnsi="Times New Roman" w:cs="Times New Roman"/>
          <w:sz w:val="24"/>
          <w:szCs w:val="24"/>
        </w:rPr>
        <w:t>6</w:t>
      </w:r>
      <w:r w:rsidR="00285685">
        <w:rPr>
          <w:rFonts w:ascii="Times New Roman" w:hAnsi="Times New Roman" w:cs="Times New Roman"/>
          <w:sz w:val="24"/>
          <w:szCs w:val="24"/>
        </w:rPr>
        <w:t xml:space="preserve"> </w:t>
      </w:r>
      <w:r w:rsidRPr="00A947FC">
        <w:rPr>
          <w:rFonts w:ascii="Times New Roman" w:hAnsi="Times New Roman" w:cs="Times New Roman"/>
          <w:sz w:val="24"/>
          <w:szCs w:val="24"/>
        </w:rPr>
        <w:t>человек</w:t>
      </w:r>
    </w:p>
    <w:p w:rsidR="00A947FC" w:rsidRPr="00A947FC" w:rsidRDefault="00A947FC" w:rsidP="00A947F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47FC" w:rsidRPr="002744AF" w:rsidRDefault="00A947FC" w:rsidP="00A947F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744AF">
        <w:rPr>
          <w:rFonts w:ascii="Times New Roman" w:hAnsi="Times New Roman" w:cs="Times New Roman"/>
          <w:b/>
          <w:sz w:val="24"/>
          <w:szCs w:val="24"/>
        </w:rPr>
        <w:t>Ссылка на сайт муниципальной общеобразовательной организации Волгоградской области, на котором размещается полный пакет документации по проекту.</w:t>
      </w:r>
    </w:p>
    <w:p w:rsidR="00BA53B5" w:rsidRDefault="003E5DDA" w:rsidP="00A94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tgtFrame="_blank" w:history="1">
        <w:r w:rsidRPr="003E5DDA">
          <w:rPr>
            <w:color w:val="0000FF"/>
            <w:u w:val="single"/>
          </w:rPr>
          <w:t>http://lawlyceum.ru/index.php/novosti/1087-konkurs-proektov-mestnykh-initsiativ-2022</w:t>
        </w:r>
      </w:hyperlink>
      <w:bookmarkStart w:id="0" w:name="_GoBack"/>
      <w:bookmarkEnd w:id="0"/>
    </w:p>
    <w:p w:rsidR="00BA53B5" w:rsidRDefault="00BA53B5" w:rsidP="00A9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Лицей № 6</w:t>
      </w:r>
    </w:p>
    <w:p w:rsidR="00A947FC" w:rsidRPr="00A947FC" w:rsidRDefault="00A947FC" w:rsidP="00A9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Т.Н. Ловничая</w:t>
      </w:r>
    </w:p>
    <w:p w:rsidR="0008504A" w:rsidRDefault="0008504A" w:rsidP="00A94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04A" w:rsidRDefault="0008504A" w:rsidP="00A94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04A" w:rsidRDefault="0008504A" w:rsidP="00A94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04A" w:rsidRDefault="0008504A" w:rsidP="00A94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04A" w:rsidRDefault="0008504A" w:rsidP="00A94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04A" w:rsidRDefault="0008504A" w:rsidP="00A94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04A" w:rsidRDefault="0008504A" w:rsidP="00A94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04A" w:rsidRDefault="0008504A" w:rsidP="00A94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04A" w:rsidRPr="00CC4AE5" w:rsidRDefault="0008504A" w:rsidP="00A947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504A" w:rsidRPr="00CC4AE5" w:rsidSect="001721C8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282"/>
    <w:multiLevelType w:val="hybridMultilevel"/>
    <w:tmpl w:val="5AA8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223A"/>
    <w:multiLevelType w:val="hybridMultilevel"/>
    <w:tmpl w:val="DAA2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7829"/>
    <w:multiLevelType w:val="hybridMultilevel"/>
    <w:tmpl w:val="A5009DCC"/>
    <w:lvl w:ilvl="0" w:tplc="2C54F0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E715A6"/>
    <w:multiLevelType w:val="hybridMultilevel"/>
    <w:tmpl w:val="6BFE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1609F"/>
    <w:multiLevelType w:val="hybridMultilevel"/>
    <w:tmpl w:val="1B22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87"/>
    <w:rsid w:val="0008504A"/>
    <w:rsid w:val="001721C8"/>
    <w:rsid w:val="002744AF"/>
    <w:rsid w:val="00285685"/>
    <w:rsid w:val="003C7A99"/>
    <w:rsid w:val="003D0B83"/>
    <w:rsid w:val="003E5DDA"/>
    <w:rsid w:val="00517D61"/>
    <w:rsid w:val="0056667C"/>
    <w:rsid w:val="00604077"/>
    <w:rsid w:val="00643D9D"/>
    <w:rsid w:val="006854AD"/>
    <w:rsid w:val="007121FA"/>
    <w:rsid w:val="00725F33"/>
    <w:rsid w:val="00750072"/>
    <w:rsid w:val="007A4387"/>
    <w:rsid w:val="009567F3"/>
    <w:rsid w:val="009739D4"/>
    <w:rsid w:val="009E4191"/>
    <w:rsid w:val="009F7BB2"/>
    <w:rsid w:val="00A55D84"/>
    <w:rsid w:val="00A947FC"/>
    <w:rsid w:val="00B31E0C"/>
    <w:rsid w:val="00B514C0"/>
    <w:rsid w:val="00BA53B5"/>
    <w:rsid w:val="00C70F7A"/>
    <w:rsid w:val="00C736ED"/>
    <w:rsid w:val="00CC4AE5"/>
    <w:rsid w:val="00F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9CFD-8BED-474C-B0CD-A8736919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ED"/>
    <w:pPr>
      <w:ind w:left="720"/>
      <w:contextualSpacing/>
    </w:pPr>
  </w:style>
  <w:style w:type="character" w:styleId="a4">
    <w:name w:val="Hyperlink"/>
    <w:unhideWhenUsed/>
    <w:rsid w:val="00725F3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25F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7500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07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A5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lyceum.ru/index.php/novosti/1087-konkurs-proektov-mestnykh-initsiativ-2022" TargetMode="External"/><Relationship Id="rId5" Type="http://schemas.openxmlformats.org/officeDocument/2006/relationships/hyperlink" Target="mailto:lawlyce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2022-04-14T11:58:00Z</cp:lastPrinted>
  <dcterms:created xsi:type="dcterms:W3CDTF">2022-04-28T12:17:00Z</dcterms:created>
  <dcterms:modified xsi:type="dcterms:W3CDTF">2022-04-28T12:46:00Z</dcterms:modified>
</cp:coreProperties>
</file>