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DD" w:rsidRDefault="007411CC" w:rsidP="00CC0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0BB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</w:t>
      </w:r>
      <w:r w:rsidR="00ED3CCE">
        <w:rPr>
          <w:rFonts w:ascii="Times New Roman" w:hAnsi="Times New Roman" w:cs="Times New Roman"/>
          <w:b/>
          <w:sz w:val="24"/>
          <w:szCs w:val="24"/>
        </w:rPr>
        <w:t>вание по курсу Всеобщая история 11</w:t>
      </w:r>
      <w:r w:rsidRPr="00CC0BBA">
        <w:rPr>
          <w:rFonts w:ascii="Times New Roman" w:hAnsi="Times New Roman" w:cs="Times New Roman"/>
          <w:b/>
          <w:sz w:val="24"/>
          <w:szCs w:val="24"/>
        </w:rPr>
        <w:t xml:space="preserve"> класс (база)</w:t>
      </w:r>
    </w:p>
    <w:p w:rsidR="00CC0BBA" w:rsidRPr="00CC0BBA" w:rsidRDefault="00CC0BBA" w:rsidP="00CC0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167"/>
        <w:gridCol w:w="3402"/>
        <w:gridCol w:w="6197"/>
        <w:gridCol w:w="1134"/>
        <w:gridCol w:w="992"/>
        <w:gridCol w:w="992"/>
      </w:tblGrid>
      <w:tr w:rsidR="007411CC" w:rsidRPr="007411CC" w:rsidTr="00CB7CE7">
        <w:trPr>
          <w:trHeight w:val="92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C" w:rsidRPr="007411CC" w:rsidRDefault="007411CC" w:rsidP="0074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виды деятельности обучающихся, направленные на формирование УУД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</w:t>
            </w: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Дата 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1CC" w:rsidRPr="007411CC" w:rsidRDefault="007411CC" w:rsidP="0074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CC">
              <w:rPr>
                <w:rFonts w:ascii="Times New Roman" w:hAnsi="Times New Roman" w:cs="Times New Roman"/>
                <w:sz w:val="24"/>
                <w:szCs w:val="24"/>
              </w:rPr>
              <w:t>Дата (факт)</w:t>
            </w: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во второй половине 19 в. </w:t>
            </w:r>
          </w:p>
          <w:p w:rsidR="00C148C7" w:rsidRPr="007411CC" w:rsidRDefault="00CB7CE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часа</w:t>
            </w:r>
            <w:r w:rsidR="00C148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bottom"/>
          </w:tcPr>
          <w:p w:rsidR="00C148C7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тенденции развития мира во второй половине 19 в.</w:t>
            </w:r>
          </w:p>
          <w:p w:rsidR="00ED3CCE" w:rsidRPr="00874A38" w:rsidRDefault="00ED3CCE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61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</w:t>
            </w:r>
            <w:r w:rsidR="00ED3CCE">
              <w:rPr>
                <w:rFonts w:ascii="Times New Roman" w:hAnsi="Times New Roman" w:cs="Times New Roman"/>
                <w:bCs/>
                <w:sz w:val="24"/>
                <w:szCs w:val="24"/>
              </w:rPr>
              <w:t>ые результаты курса истории в 11</w:t>
            </w: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классе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УУД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1. Готовность и способность обучающихся к саморазвитию и личностному самоопределению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2.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3. Готовность применять исторические знания в профессиональной и общественной деятельности, поликультурном общении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4. Опыт эмоционально-ценностного и творческого отношения к фактам прошлого и историческим источникам, способам изучения и охраны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5. Формирование у учащихся мотивации к обучению истории, целенаправленной познавательной деятельности, системы социальных и межличностных отношений, ценностно – смысловых установок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России.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Метапредметные УУД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 УУД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1. Самостоятельно определять цели, задачи, параметры и критерии, по которым можно определить, что цель достигнута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2. Определять пути овладения приёмами исторического анализа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3. Способность планировать и организовывать свою учебную деятельность в соответствии с задачами изучения истории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 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УУД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1.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2. Координировать и выполнять работу в условиях реального, виртуального и комбинированного взаимодействия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3. 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истории, способствовать их охране.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УУД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1.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 по истории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2. 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представлять результаты своей творческо-поисковой работы в различных форматах (таблицы, сочинения, планы, схемы, презентации, проекты);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t>3. Способность решать творческие и проблемные исторические задачи, используя контекстные знания и эвристические приемы.</w:t>
            </w:r>
          </w:p>
          <w:p w:rsidR="00C148C7" w:rsidRPr="00112994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 Использовать  различные модельно-схематические средства для представления существенных связей и отношений между историческими событиями и явлениями, а также противоречий, выявленных в информационных источниках по истории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3CCE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Записи в тетради.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Европа во второй половине 19 в.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2B6A22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28 п. 6 - 8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Америка во второй половине 19 в.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2B6A22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Записи в тетради.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мир во второй половине 19 в.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2B6A22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26 п. 4 - 8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Default="00CB7CE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 первой половине 20 в.</w:t>
            </w:r>
          </w:p>
          <w:p w:rsidR="00CB7CE7" w:rsidRPr="007411CC" w:rsidRDefault="00CB7CE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часов)</w:t>
            </w: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Общие тенденции в развитии стран Европы и северной Америки в начале 20 в.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Развитые страны в начале 20 в.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41600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Страны "третьего" мира в начале 20 в.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41600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825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Международные отношения в 1900 - 1914 гг.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41600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Первая мировая война.</w:t>
            </w:r>
          </w:p>
          <w:p w:rsidR="00ED3CCE" w:rsidRPr="00874A38" w:rsidRDefault="00ED3CCE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41600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Версальско-Вашингтонская система.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развитие стран Запада в 1920-х годах. 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Мировой кризис 1929 - 1933 гг.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Общественно-политический выбор стран Запада.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Общественно-политический выбор стран Запада.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Общественно-политический выбор стран Запада.</w:t>
            </w:r>
          </w:p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Промежуточная контрольная работа.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ED3CCE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мировая война (5 часов)</w:t>
            </w: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Международные отношения в 1930-е годы.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Начало Второй мировой войны. Военные действия в 1939 - 1941 гг.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Боевые действия в 1941 - 1945 гг.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Дипломатия в годы войны.</w:t>
            </w:r>
          </w:p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Итоги и политические последствия Второй мировой войны.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FF1" w:rsidRDefault="00ED3CCE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во второй половине 20 – начале 21 вв. </w:t>
            </w:r>
          </w:p>
          <w:p w:rsidR="00C148C7" w:rsidRPr="007411CC" w:rsidRDefault="00ED3CCE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часов)</w:t>
            </w: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Послевоенное мирное урегулирование и начало "холодной войны".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Международные отношения в 1950 - начало 1990-х гг.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стран Запада после Второй мировой войны.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Общественно-политическое развитие стран Запада после Второй мировой войны.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Отдельная характеристика стран Запада.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Отдельная характеристика стран Запада.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Социалистический лагерь Восточной Европы.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Распад социалистической системы.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Достижения и проблемы развивающихся стран.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Развитие стран "третьего мира" во второй половине 20 в.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38">
              <w:rPr>
                <w:rFonts w:ascii="Times New Roman" w:hAnsi="Times New Roman"/>
                <w:sz w:val="24"/>
                <w:szCs w:val="24"/>
              </w:rPr>
              <w:t>Культура зарубежных стран.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Итоговая контрольная работа.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Пар. 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8C7" w:rsidRPr="007411CC" w:rsidTr="00CF650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8C7" w:rsidRPr="00EC2934" w:rsidRDefault="00C148C7" w:rsidP="00C148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148C7" w:rsidRPr="00874A38" w:rsidRDefault="00C148C7" w:rsidP="00E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Перспективы развития мира в 21 веке. </w:t>
            </w:r>
          </w:p>
        </w:tc>
        <w:tc>
          <w:tcPr>
            <w:tcW w:w="6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8C7" w:rsidRPr="007411CC" w:rsidRDefault="00C148C7" w:rsidP="00E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ED2FF1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Записи в тетради.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8C7" w:rsidRPr="00431D2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8C7" w:rsidRPr="007411CC" w:rsidRDefault="00C148C7" w:rsidP="00ED3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11CC" w:rsidRDefault="007411CC" w:rsidP="00454FC8">
      <w:pPr>
        <w:spacing w:after="0" w:line="240" w:lineRule="auto"/>
      </w:pPr>
    </w:p>
    <w:sectPr w:rsidR="007411CC" w:rsidSect="007411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F0F57"/>
    <w:multiLevelType w:val="hybridMultilevel"/>
    <w:tmpl w:val="3AE84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CC"/>
    <w:rsid w:val="000337FB"/>
    <w:rsid w:val="00041796"/>
    <w:rsid w:val="000655BB"/>
    <w:rsid w:val="00080180"/>
    <w:rsid w:val="000B73E7"/>
    <w:rsid w:val="00112994"/>
    <w:rsid w:val="00175F1D"/>
    <w:rsid w:val="002B6A22"/>
    <w:rsid w:val="00341587"/>
    <w:rsid w:val="00431D2C"/>
    <w:rsid w:val="00454FC8"/>
    <w:rsid w:val="00486E4C"/>
    <w:rsid w:val="007411CC"/>
    <w:rsid w:val="008253FE"/>
    <w:rsid w:val="00AD456C"/>
    <w:rsid w:val="00C148C7"/>
    <w:rsid w:val="00C226DD"/>
    <w:rsid w:val="00CB7CE7"/>
    <w:rsid w:val="00CC0BBA"/>
    <w:rsid w:val="00E66D7A"/>
    <w:rsid w:val="00E7104A"/>
    <w:rsid w:val="00EA12E3"/>
    <w:rsid w:val="00EC2934"/>
    <w:rsid w:val="00ED2FF1"/>
    <w:rsid w:val="00ED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CB4C2-2B3A-456E-9BB8-4247079D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2</cp:revision>
  <cp:lastPrinted>2018-11-17T01:23:00Z</cp:lastPrinted>
  <dcterms:created xsi:type="dcterms:W3CDTF">2018-12-05T11:54:00Z</dcterms:created>
  <dcterms:modified xsi:type="dcterms:W3CDTF">2018-12-05T11:54:00Z</dcterms:modified>
</cp:coreProperties>
</file>