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A57" w:rsidRPr="005F6880" w:rsidRDefault="00A930A9" w:rsidP="005F6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30A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курса «История» 8 класс</w:t>
      </w:r>
    </w:p>
    <w:p w:rsidR="00652A57" w:rsidRDefault="00652A57" w:rsidP="00A93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544"/>
        <w:gridCol w:w="5386"/>
        <w:gridCol w:w="1560"/>
        <w:gridCol w:w="992"/>
        <w:gridCol w:w="992"/>
      </w:tblGrid>
      <w:tr w:rsidR="00652A57" w:rsidRPr="00652A57" w:rsidTr="005F6880">
        <w:tc>
          <w:tcPr>
            <w:tcW w:w="675" w:type="dxa"/>
          </w:tcPr>
          <w:p w:rsidR="006A324F" w:rsidRPr="00652A57" w:rsidRDefault="006A324F" w:rsidP="006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урока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652A57" w:rsidRPr="00652A57" w:rsidRDefault="00652A57" w:rsidP="006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5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652A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азвание</w:t>
            </w:r>
            <w:proofErr w:type="spellEnd"/>
            <w:r w:rsidRPr="00652A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2A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раздела</w:t>
            </w:r>
            <w:proofErr w:type="spellEnd"/>
            <w:r w:rsidRPr="00652A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52A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 w:rsidRPr="00652A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2A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часов</w:t>
            </w:r>
            <w:proofErr w:type="spellEnd"/>
            <w:r w:rsidRPr="00652A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544" w:type="dxa"/>
          </w:tcPr>
          <w:p w:rsidR="00652A57" w:rsidRPr="00652A57" w:rsidRDefault="00652A57" w:rsidP="006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2A5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Start"/>
            <w:r w:rsidRPr="00652A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ема</w:t>
            </w:r>
            <w:proofErr w:type="spellEnd"/>
            <w:r w:rsidRPr="00652A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2A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5386" w:type="dxa"/>
          </w:tcPr>
          <w:p w:rsidR="00652A57" w:rsidRPr="00652A57" w:rsidRDefault="00652A57" w:rsidP="00652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виды деятельности обучающихся, направленные на формирование УУД </w:t>
            </w:r>
          </w:p>
          <w:p w:rsidR="00652A57" w:rsidRPr="005C7E5F" w:rsidRDefault="00652A57" w:rsidP="005C7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 разделу и уроку)</w:t>
            </w:r>
          </w:p>
        </w:tc>
        <w:tc>
          <w:tcPr>
            <w:tcW w:w="1560" w:type="dxa"/>
          </w:tcPr>
          <w:p w:rsidR="00652A57" w:rsidRPr="00652A57" w:rsidRDefault="00652A57" w:rsidP="006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5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92" w:type="dxa"/>
          </w:tcPr>
          <w:p w:rsidR="00652A57" w:rsidRPr="00652A57" w:rsidRDefault="00652A57" w:rsidP="006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Pr="00652A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ата</w:t>
            </w:r>
            <w:proofErr w:type="spellEnd"/>
            <w:r w:rsidRPr="00652A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2A57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992" w:type="dxa"/>
          </w:tcPr>
          <w:p w:rsidR="00652A57" w:rsidRPr="00652A57" w:rsidRDefault="00652A57" w:rsidP="006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5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(факт)</w:t>
            </w:r>
          </w:p>
        </w:tc>
      </w:tr>
      <w:tr w:rsidR="005F6880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5F6880" w:rsidRPr="004C28AE" w:rsidRDefault="005F6880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D85EAD">
              <w:rPr>
                <w:rFonts w:ascii="Times New Roman" w:eastAsia="Times New Roman" w:hAnsi="Times New Roman" w:cs="Times New Roman"/>
                <w:sz w:val="24"/>
                <w:szCs w:val="24"/>
              </w:rPr>
              <w:t>оссия в эпоху Петра 1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Россия и Европа в конце 17 в.</w:t>
            </w:r>
          </w:p>
        </w:tc>
        <w:tc>
          <w:tcPr>
            <w:tcW w:w="5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880" w:rsidRPr="005F6880" w:rsidRDefault="005F6880" w:rsidP="005F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8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Предметные:</w:t>
            </w:r>
          </w:p>
          <w:p w:rsidR="005F6880" w:rsidRPr="005F6880" w:rsidRDefault="005F6880" w:rsidP="005F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8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Характеризовать основные цели внешней политики России в начале XIX в.</w:t>
            </w:r>
          </w:p>
          <w:p w:rsidR="005F6880" w:rsidRPr="005F6880" w:rsidRDefault="005F6880" w:rsidP="005F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и обосновывать оценку роли России в европейской политике в начале XIX в.</w:t>
            </w:r>
          </w:p>
          <w:p w:rsidR="005F6880" w:rsidRPr="005F6880" w:rsidRDefault="005F6880" w:rsidP="005F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8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причины участия России в антифранцузских коалициях.</w:t>
            </w:r>
          </w:p>
          <w:p w:rsidR="005F6880" w:rsidRPr="005F6880" w:rsidRDefault="005F6880" w:rsidP="005F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8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Показывать на исторической карте территориальные приобретения России по итогам войн со Швецией, с Турцией и Ираном</w:t>
            </w:r>
          </w:p>
          <w:p w:rsidR="005F6880" w:rsidRPr="005F6880" w:rsidRDefault="005F6880" w:rsidP="005F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88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F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УУД:</w:t>
            </w:r>
          </w:p>
          <w:p w:rsidR="005F6880" w:rsidRPr="005F6880" w:rsidRDefault="005F6880" w:rsidP="005F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80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5F6880" w:rsidRPr="005F6880" w:rsidRDefault="005F6880" w:rsidP="005F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8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используют знаково-символические средства, в том числе модели и схемы для решения познавательных задач</w:t>
            </w:r>
          </w:p>
          <w:p w:rsidR="005F6880" w:rsidRPr="005F6880" w:rsidRDefault="005F6880" w:rsidP="005F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8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5F6880" w:rsidRPr="005F6880" w:rsidRDefault="005F6880" w:rsidP="005F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8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5F6880" w:rsidRPr="005F6880" w:rsidRDefault="005F6880" w:rsidP="005F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Проявляют </w:t>
            </w:r>
            <w:proofErr w:type="spellStart"/>
            <w:r w:rsidRPr="005F6880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5F6880">
              <w:rPr>
                <w:rFonts w:ascii="Times New Roman" w:eastAsia="Times New Roman" w:hAnsi="Times New Roman" w:cs="Times New Roman"/>
                <w:sz w:val="24"/>
                <w:szCs w:val="24"/>
              </w:rPr>
              <w:t>, как осознанное понимание чувств других людей и сопереживание им</w:t>
            </w:r>
          </w:p>
          <w:p w:rsidR="005F6880" w:rsidRPr="005F6880" w:rsidRDefault="005F6880" w:rsidP="005F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Пар. 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880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5F6880" w:rsidRPr="004C28AE" w:rsidRDefault="005F6880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петровских преобразований. 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Пар. 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880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5F6880" w:rsidRPr="004C28AE" w:rsidRDefault="005F6880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Начало правления Петра I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Пар. 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880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5F6880" w:rsidRPr="004C28AE" w:rsidRDefault="005F6880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Великая Северная война 1700—1721 гг.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Пар. 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880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5F6880" w:rsidRPr="004C28AE" w:rsidRDefault="005F6880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Реформы управления Петра I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Пар. 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880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5F6880" w:rsidRPr="004C28AE" w:rsidRDefault="005F6880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Петра I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Пар. 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880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5F6880" w:rsidRPr="004C28AE" w:rsidRDefault="005F6880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в Петровскую эпоху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Пар. 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880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5F6880" w:rsidRPr="004C28AE" w:rsidRDefault="005F6880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Церковная реформа. Положение традиционных конфессий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Пар. 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880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5F6880" w:rsidRPr="004C28AE" w:rsidRDefault="005F6880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Социальные и национальные движения. Оппозиция реформам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Пар. 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880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5F6880" w:rsidRPr="004C28AE" w:rsidRDefault="005F6880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Перемены в культуре России в годы Петровских реформ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Пар. 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880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5F6880" w:rsidRPr="004C28AE" w:rsidRDefault="005F6880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Повседневная жизнь и быт при Петре I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Пар. 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880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5F6880" w:rsidRPr="004C28AE" w:rsidRDefault="005F6880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Значение петровских преобразований в истории страны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Пар. 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880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5F6880" w:rsidRPr="004C28AE" w:rsidRDefault="005F6880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Родной край и Царицын в первой четверти 18 в.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 xml:space="preserve">Записи в тетради.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CAF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CF2CAF" w:rsidRPr="004C28AE" w:rsidRDefault="00CF2CAF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Эпоха</w:t>
            </w:r>
            <w:r w:rsidR="00D85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дворцовых переворотов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Эпоха дворцовых переворотов (1725—1762)</w:t>
            </w:r>
          </w:p>
        </w:tc>
        <w:tc>
          <w:tcPr>
            <w:tcW w:w="5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2CAF" w:rsidRPr="00CF2CAF" w:rsidRDefault="00CF2CAF" w:rsidP="00C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CA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CF2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УУД:</w:t>
            </w:r>
          </w:p>
          <w:p w:rsidR="00CF2CAF" w:rsidRPr="00CF2CAF" w:rsidRDefault="00CF2CAF" w:rsidP="00C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AF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</w:t>
            </w:r>
          </w:p>
          <w:p w:rsidR="00CF2CAF" w:rsidRPr="00CF2CAF" w:rsidRDefault="00CF2CAF" w:rsidP="00C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AF" w:rsidRPr="00CF2CAF" w:rsidRDefault="00CF2CAF" w:rsidP="00C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Познавательные: используют знаково-символические средства, в том числе модели и схемы для решения познавательных задач</w:t>
            </w:r>
          </w:p>
          <w:p w:rsidR="00CF2CAF" w:rsidRPr="00CF2CAF" w:rsidRDefault="00CF2CAF" w:rsidP="00C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AF" w:rsidRPr="00CF2CAF" w:rsidRDefault="00CF2CAF" w:rsidP="00C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A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аргументируют свою позицию и координируют её с позициями партнеров в сотрудничестве при выработке общего решения в совместной деятельности</w:t>
            </w:r>
          </w:p>
          <w:p w:rsidR="00CF2CAF" w:rsidRPr="00CF2CAF" w:rsidRDefault="00CF2CAF" w:rsidP="00C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AF" w:rsidRPr="00CF2CAF" w:rsidRDefault="00CF2CAF" w:rsidP="00C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A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CF2CAF" w:rsidRPr="00CF2CAF" w:rsidRDefault="00CF2CAF" w:rsidP="00C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Проявляют </w:t>
            </w:r>
            <w:proofErr w:type="spellStart"/>
            <w:r w:rsidRPr="00CF2CAF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CF2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как осознанное понимание чувств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людей и сопереживание им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Пар. 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CAF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CF2CAF" w:rsidRPr="004C28AE" w:rsidRDefault="00CF2CAF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Эпоха дворцовых переворотов (1725—1762)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Пар. 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CAF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CF2CAF" w:rsidRPr="004C28AE" w:rsidRDefault="00CF2CAF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и экономика России в 1725—1762 </w:t>
            </w:r>
            <w:r w:rsidRPr="006A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гг.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Пар. 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CAF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CF2CAF" w:rsidRPr="004C28AE" w:rsidRDefault="00CF2CAF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 1725—1762 гг.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Пар. 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CAF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CF2CAF" w:rsidRPr="004C28AE" w:rsidRDefault="00CF2CAF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Национальная и религиозная политика в 1725—1762 гг.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Сообщения, доклады, презентации.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CAF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CF2CAF" w:rsidRPr="004C28AE" w:rsidRDefault="00CF2CAF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Родной край и Царицын в середине 18 в.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Сообщения, доклады, презентации.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CAF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CF2CAF" w:rsidRPr="004C28AE" w:rsidRDefault="00CF2CAF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Пар. 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CAF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CF2CAF" w:rsidRPr="004C28AE" w:rsidRDefault="00CF2CAF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Эпоха Прос</w:t>
            </w:r>
            <w:r w:rsidR="00D85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вещенного абсолютизма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5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2CAF" w:rsidRPr="00CF2CAF" w:rsidRDefault="00CF2CAF" w:rsidP="00C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CA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CF2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УУД:</w:t>
            </w:r>
          </w:p>
          <w:p w:rsidR="00CF2CAF" w:rsidRPr="00CF2CAF" w:rsidRDefault="00CF2CAF" w:rsidP="00C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AF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CF2CAF" w:rsidRPr="00CF2CAF" w:rsidRDefault="00CF2CAF" w:rsidP="00C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AF" w:rsidRPr="00CF2CAF" w:rsidRDefault="00CF2CAF" w:rsidP="00C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A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самостоятельно выделяют и формулируют познавательную цель, используют общие приемы решения поставленных задач</w:t>
            </w:r>
          </w:p>
          <w:p w:rsidR="00CF2CAF" w:rsidRPr="00CF2CAF" w:rsidRDefault="00CF2CAF" w:rsidP="00C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AF" w:rsidRPr="00CF2CAF" w:rsidRDefault="00CF2CAF" w:rsidP="00C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A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CF2CAF" w:rsidRPr="00CF2CAF" w:rsidRDefault="00CF2CAF" w:rsidP="00C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AF" w:rsidRPr="00CF2CAF" w:rsidRDefault="00CF2CAF" w:rsidP="00C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A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CF2CAF" w:rsidRPr="00CF2CAF" w:rsidRDefault="00CF2CAF" w:rsidP="00C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CF2CAF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CF2CAF">
              <w:rPr>
                <w:rFonts w:ascii="Times New Roman" w:eastAsia="Times New Roman" w:hAnsi="Times New Roman" w:cs="Times New Roman"/>
                <w:sz w:val="24"/>
                <w:szCs w:val="24"/>
              </w:rPr>
              <w:t>, как понимание чувств других людей и сопереживание им</w:t>
            </w:r>
          </w:p>
          <w:p w:rsidR="00CF2CAF" w:rsidRPr="00CF2CAF" w:rsidRDefault="00CF2CAF" w:rsidP="00C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Объяснять, в чём заключались непосредственные последствия Отечественной войны 1812 г. для российского </w:t>
            </w:r>
            <w:proofErr w:type="spellStart"/>
            <w:r w:rsidRPr="00CF2CA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обществаМетапредметные</w:t>
            </w:r>
            <w:proofErr w:type="spellEnd"/>
          </w:p>
          <w:p w:rsidR="00CF2CAF" w:rsidRPr="00CF2CAF" w:rsidRDefault="00CF2CAF" w:rsidP="00C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CAF" w:rsidRPr="00CF2CAF" w:rsidRDefault="00CF2CAF" w:rsidP="005C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Пар. 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CAF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CF2CAF" w:rsidRPr="004C28AE" w:rsidRDefault="00CF2CAF" w:rsidP="005C7E5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 при Екатерине II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Пар. 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CAF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CF2CAF" w:rsidRPr="004C28AE" w:rsidRDefault="00CF2CAF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российского общества второй половины XVIII в.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Пар. 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CAF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CF2CAF" w:rsidRPr="004C28AE" w:rsidRDefault="00CF2CAF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Восстание под предводительством Е. И. Пугачёва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Пар. 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CAF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CF2CAF" w:rsidRPr="004C28AE" w:rsidRDefault="00CF2CAF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Народы России. Религиозная и национальная политика Екатерины II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Сообщения, доклады, презентации.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CAF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CF2CAF" w:rsidRPr="004C28AE" w:rsidRDefault="00CF2CAF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Внешняя политика Екатерины II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Пар. 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CAF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CF2CAF" w:rsidRPr="004C28AE" w:rsidRDefault="00CF2CAF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 xml:space="preserve">Начало освоения </w:t>
            </w:r>
            <w:proofErr w:type="spellStart"/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 w:rsidRPr="006A324F">
              <w:rPr>
                <w:rFonts w:ascii="Times New Roman" w:hAnsi="Times New Roman" w:cs="Times New Roman"/>
                <w:sz w:val="24"/>
                <w:szCs w:val="24"/>
              </w:rPr>
              <w:t xml:space="preserve"> и Крыма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Пар. 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CAF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CF2CAF" w:rsidRPr="004C28AE" w:rsidRDefault="00CF2CAF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Родной край и Царицын во второй половине 18 в.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Доклады, сообщения, презентации.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CAF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CF2CAF" w:rsidRPr="004C28AE" w:rsidRDefault="00CF2CAF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Павла I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Пар. 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CAF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CF2CAF" w:rsidRPr="004C28AE" w:rsidRDefault="00CF2CAF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Внешняя политика Павла I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Пар. 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CAF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CF2CAF" w:rsidRPr="004C28AE" w:rsidRDefault="00CF2CAF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России во </w:t>
            </w:r>
            <w:r w:rsidR="00D85EA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половине 18 в.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эпохи Просвещения. </w:t>
            </w:r>
          </w:p>
        </w:tc>
        <w:tc>
          <w:tcPr>
            <w:tcW w:w="5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2CAF" w:rsidRPr="00CF2CAF" w:rsidRDefault="00CF2CAF" w:rsidP="00C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Предметные:</w:t>
            </w:r>
          </w:p>
          <w:p w:rsidR="00CF2CAF" w:rsidRPr="00CF2CAF" w:rsidRDefault="00CF2CAF" w:rsidP="00C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A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Приводить и обосновывать оценку роли России в европейской политике в 1813-1825 гг.</w:t>
            </w:r>
          </w:p>
          <w:p w:rsidR="00CF2CAF" w:rsidRPr="00CF2CAF" w:rsidRDefault="00CF2CAF" w:rsidP="00C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A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Показывать на исторической карте территориальные приобретения России по решениям Венского конгресса.</w:t>
            </w:r>
          </w:p>
          <w:p w:rsidR="00CF2CAF" w:rsidRPr="00CF2CAF" w:rsidRDefault="00CF2CAF" w:rsidP="00C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A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деятельность Священного союза, роль и место России в этой организации.</w:t>
            </w:r>
          </w:p>
          <w:p w:rsidR="00CF2CAF" w:rsidRDefault="00CF2CAF" w:rsidP="00C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материалы интернет- сайта «Северная Америка. Век девятнадцатый» (http://america-xix.org.ru/) для характеристики деятельности ^ русских в Северной Америке в первой половине XIX в. </w:t>
            </w:r>
          </w:p>
          <w:p w:rsidR="00CF2CAF" w:rsidRPr="00CF2CAF" w:rsidRDefault="00CF2CAF" w:rsidP="00C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CA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CF2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УУД:</w:t>
            </w:r>
          </w:p>
          <w:p w:rsidR="00CF2CAF" w:rsidRPr="00CF2CAF" w:rsidRDefault="00CF2CAF" w:rsidP="00C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AF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адекватно воспринимают предложения и оценку учителей, товарищей и родителей</w:t>
            </w:r>
          </w:p>
          <w:p w:rsidR="00CF2CAF" w:rsidRPr="00CF2CAF" w:rsidRDefault="00CF2CAF" w:rsidP="00C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A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выбирают наиболее эффективные способы решения задач, контролируют и оценивают процесс и результат деятельности</w:t>
            </w:r>
          </w:p>
          <w:p w:rsidR="00CF2CAF" w:rsidRPr="00CF2CAF" w:rsidRDefault="00CF2CAF" w:rsidP="00C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A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договариваются о распределении ролей и функций в совместной деятельности</w:t>
            </w:r>
          </w:p>
          <w:p w:rsidR="00CF2CAF" w:rsidRPr="00CF2CAF" w:rsidRDefault="00CF2CAF" w:rsidP="00C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A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CF2CAF" w:rsidRPr="00CF2CAF" w:rsidRDefault="00CF2CAF" w:rsidP="00C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A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Нов. Ист. Пар. 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CAF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CF2CAF" w:rsidRPr="004C28AE" w:rsidRDefault="00CF2CAF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эпохи Просвещения. 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Нов. Ист. Пар. 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CAF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CF2CAF" w:rsidRPr="004C28AE" w:rsidRDefault="00CF2CAF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эпохи Просвещения. 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Нов. Ист. Пар. 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CAF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CF2CAF" w:rsidRPr="004C28AE" w:rsidRDefault="00CF2CAF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Общественная мысль, публицистика, литература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Пар. 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CAF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CF2CAF" w:rsidRPr="004C28AE" w:rsidRDefault="00CF2CAF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Образование в России в XVIII в.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5C7E5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Сообщения, доклад</w:t>
            </w:r>
            <w:r w:rsidR="00CF2CAF" w:rsidRPr="006A3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CAF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CF2CAF" w:rsidRPr="004C28AE" w:rsidRDefault="00CF2CAF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Российская наука и техника в XVIII в.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5C7E5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Сообщения, доклады</w:t>
            </w:r>
            <w:r w:rsidR="00CF2CAF" w:rsidRPr="006A3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CAF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CF2CAF" w:rsidRPr="004C28AE" w:rsidRDefault="00CF2CAF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Русская архитектура XVIII в.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5C7E5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Сообщения, доклады</w:t>
            </w:r>
            <w:r w:rsidR="00CF2CAF" w:rsidRPr="006A3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CAF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CF2CAF" w:rsidRPr="004C28AE" w:rsidRDefault="00CF2CAF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Живопись и скульптура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5C7E5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="00CF2CAF" w:rsidRPr="006A324F">
              <w:rPr>
                <w:rFonts w:ascii="Times New Roman" w:hAnsi="Times New Roman" w:cs="Times New Roman"/>
                <w:sz w:val="24"/>
                <w:szCs w:val="24"/>
              </w:rPr>
              <w:t>, презентации.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CAF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CF2CAF" w:rsidRPr="004C28AE" w:rsidRDefault="00CF2CAF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Музыкальное и театральное искусство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Сообщения, доклады, презентации.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CAF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CF2CAF" w:rsidRPr="004C28AE" w:rsidRDefault="00CF2CAF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Народы России в XVIII в.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5C7E5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="00CF2CAF" w:rsidRPr="006A324F">
              <w:rPr>
                <w:rFonts w:ascii="Times New Roman" w:hAnsi="Times New Roman" w:cs="Times New Roman"/>
                <w:sz w:val="24"/>
                <w:szCs w:val="24"/>
              </w:rPr>
              <w:t>, презентации.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CAF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CF2CAF" w:rsidRPr="004C28AE" w:rsidRDefault="00CF2CAF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 xml:space="preserve">Перемены в повседневной жизни российских сословий. 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Сообщения, доклады, презентации.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CAF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CF2CAF" w:rsidRPr="004C28AE" w:rsidRDefault="00CF2CAF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Россия и Европа в 18 в.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5C7E5F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Сообщения, доклады</w:t>
            </w:r>
            <w:r w:rsidR="00CF2CAF" w:rsidRPr="006A3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CAF" w:rsidRPr="006A324F" w:rsidRDefault="00CF2CAF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880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5F6880" w:rsidRPr="004C28AE" w:rsidRDefault="005F6880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D85EAD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Эпоха Просвещения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Введение. Новая история. Буржуазные революции в Нидерландах и Англии (повторение)</w:t>
            </w:r>
          </w:p>
        </w:tc>
        <w:tc>
          <w:tcPr>
            <w:tcW w:w="5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880" w:rsidRPr="005F6880" w:rsidRDefault="005F6880" w:rsidP="005F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8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Предметные:</w:t>
            </w:r>
          </w:p>
          <w:p w:rsidR="005F6880" w:rsidRPr="005F6880" w:rsidRDefault="005F6880" w:rsidP="005F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Научатся объяснять значение понятия «Новое время». Называть черты традиционного и индустриального обществ. Формулировать и аргументировать свою точку зрения по отношению к проблеме прав человека на переходном этапе развития общества. </w:t>
            </w:r>
            <w:proofErr w:type="spellStart"/>
            <w:r w:rsidRPr="005F688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F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УУД:</w:t>
            </w:r>
          </w:p>
          <w:p w:rsidR="005F6880" w:rsidRPr="005F6880" w:rsidRDefault="005F6880" w:rsidP="005F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880" w:rsidRPr="005F6880" w:rsidRDefault="005F6880" w:rsidP="005F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Познавательные: ставят и формулируют проблему урока, самостоятельно создают алгоритм деятельности при решении проблемы.</w:t>
            </w:r>
          </w:p>
          <w:p w:rsidR="005F6880" w:rsidRPr="005F6880" w:rsidRDefault="005F6880" w:rsidP="005F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8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5F6880" w:rsidRPr="005F6880" w:rsidRDefault="005F6880" w:rsidP="005F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880" w:rsidRPr="005F6880" w:rsidRDefault="005F6880" w:rsidP="005F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80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5F6880" w:rsidRPr="005F6880" w:rsidRDefault="005F6880" w:rsidP="005F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880" w:rsidRPr="006A324F" w:rsidRDefault="005F6880" w:rsidP="005F6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в тетрадях.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880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5F6880" w:rsidRPr="004C28AE" w:rsidRDefault="005F6880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Буржуазные революции в Нидерландах и Англии (повторение)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Пар. 15, 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880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5F6880" w:rsidRPr="004C28AE" w:rsidRDefault="005F6880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Путь к парламентской монархии.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Записи в тетрадях.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880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5F6880" w:rsidRPr="004C28AE" w:rsidRDefault="005F6880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16 – 18 вв.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Пар. 15, 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880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5F6880" w:rsidRPr="004C28AE" w:rsidRDefault="005F6880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16 – 18 вв.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Пар. 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880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5F6880" w:rsidRPr="004C28AE" w:rsidRDefault="005F6880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Эпоха Просвещения. Великие просветители Европы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Пар. 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880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5F6880" w:rsidRPr="004C28AE" w:rsidRDefault="005F6880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Великие просветители Европы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Пар. 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880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5F6880" w:rsidRPr="004C28AE" w:rsidRDefault="005F6880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Великие просветители Европы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 xml:space="preserve">Пар. 20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880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5F6880" w:rsidRPr="004C28AE" w:rsidRDefault="005F6880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Мир художественной культуры Просвещения (литература)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п. 1, 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880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5F6880" w:rsidRPr="004C28AE" w:rsidRDefault="005F6880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Мир художественной культуры Просвещения (живопись)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Пар. 20 п. 3, 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880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5F6880" w:rsidRPr="004C28AE" w:rsidRDefault="005F6880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Мир художественной культуры Просвещения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(музыка)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Пар. 20 п. 5, 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880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5F6880" w:rsidRPr="004C28AE" w:rsidRDefault="005F6880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D85EAD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Буржуазные</w:t>
            </w:r>
            <w:r w:rsidR="005F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революции 18 в.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На пути к индустриальной эре</w:t>
            </w:r>
          </w:p>
        </w:tc>
        <w:tc>
          <w:tcPr>
            <w:tcW w:w="5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880" w:rsidRPr="005F6880" w:rsidRDefault="005F6880" w:rsidP="005F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Объяснять, какие ценности стали преобладать в индустриальном обществе. Доказывать, что индустриальное общество — городское общество. </w:t>
            </w:r>
            <w:proofErr w:type="spellStart"/>
            <w:r w:rsidRPr="005F688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F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УУД:</w:t>
            </w:r>
          </w:p>
          <w:p w:rsidR="005F6880" w:rsidRPr="005F6880" w:rsidRDefault="005F6880" w:rsidP="005F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8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ставят и формулируют проблему урока, самостоятельно создают алгоритм деятельности при решении проблемы.</w:t>
            </w:r>
          </w:p>
          <w:p w:rsidR="005F6880" w:rsidRPr="005F6880" w:rsidRDefault="005F6880" w:rsidP="005F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8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5F6880" w:rsidRPr="005F6880" w:rsidRDefault="005F6880" w:rsidP="005F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880" w:rsidRPr="005F6880" w:rsidRDefault="005F6880" w:rsidP="005F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80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5F6880" w:rsidRPr="005F6880" w:rsidRDefault="005F6880" w:rsidP="005F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880" w:rsidRPr="005F6880" w:rsidRDefault="005F6880" w:rsidP="005F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5F6880" w:rsidRPr="005F6880" w:rsidRDefault="005F6880" w:rsidP="005F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880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Пар. 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880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5F6880" w:rsidRPr="004C28AE" w:rsidRDefault="005F6880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На пути к индустриальной эре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Пар. 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880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5F6880" w:rsidRPr="004C28AE" w:rsidRDefault="005F6880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На пути к индустриальной эре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Пар. 22 п. 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880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5F6880" w:rsidRPr="004C28AE" w:rsidRDefault="005F6880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Английские колонии в Северной Америке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Пар. 22 п. 2, 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880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5F6880" w:rsidRPr="004C28AE" w:rsidRDefault="005F6880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независимость. Образование США.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Пар. 22 п. 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880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5F6880" w:rsidRPr="004C28AE" w:rsidRDefault="005F6880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независимость. Образование США.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Пар. 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880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5F6880" w:rsidRPr="004C28AE" w:rsidRDefault="005F6880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Причины и начало французской революции.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Пар. 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880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5F6880" w:rsidRPr="004C28AE" w:rsidRDefault="005F6880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Причины и начало французской революции.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Пар. 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880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5F6880" w:rsidRPr="004C28AE" w:rsidRDefault="005F6880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От монархии к республике.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Пар. 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880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5F6880" w:rsidRPr="004C28AE" w:rsidRDefault="005F6880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От якобинской диктатуры к 18 брюмера Наполеона.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Пар. 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880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5F6880" w:rsidRPr="004C28AE" w:rsidRDefault="005F6880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Государства Востока: традиционное общество в эпоху раннего Нового времени.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Пар. 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880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5F6880" w:rsidRPr="004C28AE" w:rsidRDefault="005F6880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Востока: традиционное общество в эпоху </w:t>
            </w:r>
            <w:r w:rsidRPr="006A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раннего Нового времени.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Пар. 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880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5F6880" w:rsidRPr="004C28AE" w:rsidRDefault="005F6880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Начало европейской колонизации.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Пар. 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880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5F6880" w:rsidRPr="004C28AE" w:rsidRDefault="005F6880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Начало европейской колонизации.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>Пар. 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880" w:rsidRPr="004C28AE" w:rsidTr="005F6880">
        <w:tc>
          <w:tcPr>
            <w:tcW w:w="675" w:type="dxa"/>
            <w:tcBorders>
              <w:right w:val="single" w:sz="4" w:space="0" w:color="auto"/>
            </w:tcBorders>
          </w:tcPr>
          <w:p w:rsidR="005F6880" w:rsidRPr="004C28AE" w:rsidRDefault="005F6880" w:rsidP="00843AD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4F">
              <w:rPr>
                <w:rFonts w:ascii="Times New Roman" w:hAnsi="Times New Roman" w:cs="Times New Roman"/>
                <w:sz w:val="24"/>
                <w:szCs w:val="24"/>
              </w:rPr>
              <w:t xml:space="preserve">Первый период Новой истории. Обобщение пройденного материала. 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6880" w:rsidRPr="006A324F" w:rsidRDefault="005F6880" w:rsidP="006A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30A9" w:rsidRPr="004B6091" w:rsidRDefault="00A930A9" w:rsidP="00A93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30A9" w:rsidRPr="004B6091" w:rsidSect="00A930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C2C23"/>
    <w:multiLevelType w:val="hybridMultilevel"/>
    <w:tmpl w:val="36085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D794F"/>
    <w:multiLevelType w:val="hybridMultilevel"/>
    <w:tmpl w:val="5A6E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A9"/>
    <w:rsid w:val="00050A1F"/>
    <w:rsid w:val="0009084B"/>
    <w:rsid w:val="000D04C3"/>
    <w:rsid w:val="001B48CD"/>
    <w:rsid w:val="00287E30"/>
    <w:rsid w:val="002D7273"/>
    <w:rsid w:val="00310CB8"/>
    <w:rsid w:val="00336D6F"/>
    <w:rsid w:val="004B6091"/>
    <w:rsid w:val="004C28AE"/>
    <w:rsid w:val="0050782C"/>
    <w:rsid w:val="005C7E5F"/>
    <w:rsid w:val="005F6880"/>
    <w:rsid w:val="00652A57"/>
    <w:rsid w:val="006A324F"/>
    <w:rsid w:val="00843ADB"/>
    <w:rsid w:val="008921A2"/>
    <w:rsid w:val="00A73793"/>
    <w:rsid w:val="00A930A9"/>
    <w:rsid w:val="00AB2972"/>
    <w:rsid w:val="00C92DFD"/>
    <w:rsid w:val="00CA6198"/>
    <w:rsid w:val="00CF2CAF"/>
    <w:rsid w:val="00D85EAD"/>
    <w:rsid w:val="00EA3690"/>
    <w:rsid w:val="00FC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564EF-D3BF-4271-A2ED-9C879223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7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078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50782C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5078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List Paragraph"/>
    <w:basedOn w:val="a"/>
    <w:uiPriority w:val="34"/>
    <w:qFormat/>
    <w:rsid w:val="0050782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Document Map"/>
    <w:basedOn w:val="a"/>
    <w:link w:val="a7"/>
    <w:semiHidden/>
    <w:rsid w:val="0050782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character" w:customStyle="1" w:styleId="a7">
    <w:name w:val="Схема документа Знак"/>
    <w:basedOn w:val="a0"/>
    <w:link w:val="a6"/>
    <w:semiHidden/>
    <w:rsid w:val="0050782C"/>
    <w:rPr>
      <w:rFonts w:ascii="Tahoma" w:eastAsia="SimSun" w:hAnsi="Tahoma" w:cs="Tahoma"/>
      <w:sz w:val="20"/>
      <w:szCs w:val="20"/>
      <w:shd w:val="clear" w:color="auto" w:fill="00008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2</cp:revision>
  <dcterms:created xsi:type="dcterms:W3CDTF">2018-12-05T11:52:00Z</dcterms:created>
  <dcterms:modified xsi:type="dcterms:W3CDTF">2018-12-05T11:52:00Z</dcterms:modified>
</cp:coreProperties>
</file>